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372E8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  <w:t>ИЗВЕЩЕНИЕ</w:t>
      </w:r>
    </w:p>
    <w:p w:rsidR="001372E8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проведению открытого конкурса на право заключения</w:t>
      </w:r>
    </w:p>
    <w:p w:rsidR="001372E8" w:rsidRDefault="00000000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договора аренды объектов водоснабжения </w:t>
      </w:r>
    </w:p>
    <w:p w:rsidR="001372E8" w:rsidRDefault="001372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72E8" w:rsidRDefault="00000000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Придорожного сельского поселения Каневского района объявляет о проведении открытого конкурса на право заключения договоров аренды </w:t>
      </w:r>
      <w:r>
        <w:rPr>
          <w:rFonts w:ascii="Times New Roman" w:hAnsi="Times New Roman" w:cs="Times New Roman"/>
          <w:bCs/>
          <w:sz w:val="24"/>
          <w:szCs w:val="24"/>
        </w:rPr>
        <w:t>объектов водоснабжения.</w:t>
      </w:r>
    </w:p>
    <w:p w:rsidR="001372E8" w:rsidRDefault="00000000">
      <w:pPr>
        <w:pStyle w:val="ae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Наименование организатора конкурса:</w:t>
      </w:r>
      <w:r>
        <w:rPr>
          <w:rFonts w:ascii="Times New Roman" w:hAnsi="Times New Roman" w:cs="Times New Roman"/>
          <w:sz w:val="24"/>
          <w:szCs w:val="24"/>
          <w:lang w:eastAsia="ru-RU"/>
        </w:rPr>
        <w:t> Администрация Придорожного сельского поселения Каневского района</w:t>
      </w:r>
    </w:p>
    <w:p w:rsidR="001372E8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Место нахождения: 353711, Российская Федерация, Краснодарский край, станица Придорожная, ул. Красная, д. 42.</w:t>
      </w:r>
    </w:p>
    <w:p w:rsidR="001372E8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Почтовый адрес: 353711, Российская Федерация, Краснодарский край, станица Придорожная, ул. Красная, д.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42 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1372E8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</w:rPr>
        <w:t>fu25.167@mail.ru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72E8" w:rsidRDefault="00000000">
      <w:pPr>
        <w:widowControl w:val="0"/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Факс: 8 (86164) 38148.</w:t>
      </w:r>
    </w:p>
    <w:p w:rsidR="001372E8" w:rsidRDefault="00000000">
      <w:pPr>
        <w:pStyle w:val="ae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Номер контактного телефона: 8(86164) 38148.</w:t>
      </w:r>
    </w:p>
    <w:p w:rsidR="001372E8" w:rsidRDefault="00000000">
      <w:pPr>
        <w:pStyle w:val="ae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Контактное лицо: Момот Надежда Александровна.</w:t>
      </w:r>
    </w:p>
    <w:p w:rsidR="001372E8" w:rsidRDefault="00000000">
      <w:pPr>
        <w:pStyle w:val="ae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Форма торгов:</w:t>
      </w:r>
      <w:r>
        <w:rPr>
          <w:rFonts w:ascii="Times New Roman" w:hAnsi="Times New Roman" w:cs="Times New Roman"/>
          <w:sz w:val="24"/>
          <w:szCs w:val="24"/>
          <w:lang w:eastAsia="ru-RU"/>
        </w:rPr>
        <w:t> открытый конкурс</w:t>
      </w:r>
    </w:p>
    <w:p w:rsidR="001372E8" w:rsidRDefault="00000000">
      <w:pPr>
        <w:pStyle w:val="ae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1.3. Место расположения муниципального имущества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372E8" w:rsidRDefault="00000000">
      <w:pPr>
        <w:pStyle w:val="ae"/>
        <w:jc w:val="both"/>
      </w:pPr>
      <w:r>
        <w:rPr>
          <w:rFonts w:ascii="Times New Roman" w:hAnsi="Times New Roman"/>
          <w:sz w:val="24"/>
          <w:szCs w:val="24"/>
        </w:rPr>
        <w:t>353711, Российская Федерация, Краснодарский край, территория Придорожного сельского поселения Каневского района</w:t>
      </w:r>
    </w:p>
    <w:p w:rsidR="001372E8" w:rsidRDefault="00000000">
      <w:pPr>
        <w:pStyle w:val="ae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1.4.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торгов: </w:t>
      </w:r>
      <w:r>
        <w:rPr>
          <w:rFonts w:ascii="Times New Roman" w:hAnsi="Times New Roman" w:cs="Times New Roman"/>
          <w:sz w:val="24"/>
          <w:szCs w:val="24"/>
        </w:rPr>
        <w:t xml:space="preserve">«Право заключения договора аренды объектов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водоснабжения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находящихся в муниципальной собственности, предназначенных для оказания услуг водоснабжения на территории Придорожного сельского поселения Каневского района»</w:t>
      </w:r>
    </w:p>
    <w:p w:rsidR="001372E8" w:rsidRDefault="00000000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ЛОТ № 1: </w:t>
      </w:r>
      <w:r>
        <w:rPr>
          <w:rFonts w:ascii="Times New Roman" w:hAnsi="Times New Roman" w:cs="Times New Roman"/>
          <w:sz w:val="24"/>
          <w:szCs w:val="24"/>
        </w:rPr>
        <w:t xml:space="preserve">Перечень объектов водоснабжения и водоотведения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недвижимого имущества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1372E8" w:rsidRDefault="00000000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862" w:type="dxa"/>
        <w:tblInd w:w="39" w:type="dxa"/>
        <w:tblLook w:val="04A0" w:firstRow="1" w:lastRow="0" w:firstColumn="1" w:lastColumn="0" w:noHBand="0" w:noVBand="1"/>
      </w:tblPr>
      <w:tblGrid>
        <w:gridCol w:w="486"/>
        <w:gridCol w:w="5171"/>
        <w:gridCol w:w="1499"/>
        <w:gridCol w:w="2706"/>
      </w:tblGrid>
      <w:tr w:rsidR="001372E8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1372E8" w:rsidRDefault="001372E8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2E8" w:rsidRDefault="00000000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1372E8" w:rsidRDefault="00000000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объекта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1372E8" w:rsidRDefault="00000000">
            <w:pPr>
              <w:pStyle w:val="ae"/>
              <w:jc w:val="center"/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Протяженнсть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куб.м</w:t>
            </w:r>
            <w:proofErr w:type="spellEnd"/>
            <w:proofErr w:type="gramEnd"/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372E8" w:rsidRDefault="00000000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Сведения о государственной регистрации</w:t>
            </w:r>
          </w:p>
        </w:tc>
      </w:tr>
      <w:tr w:rsidR="001372E8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1372E8" w:rsidRDefault="00000000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1372E8" w:rsidRDefault="00000000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1372E8" w:rsidRDefault="00000000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372E8" w:rsidRDefault="00000000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72E8">
        <w:trPr>
          <w:trHeight w:val="439"/>
        </w:trPr>
        <w:tc>
          <w:tcPr>
            <w:tcW w:w="9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</w:tcPr>
          <w:p w:rsidR="001372E8" w:rsidRDefault="00000000">
            <w:pPr>
              <w:pStyle w:val="ae"/>
              <w:shd w:val="clear" w:color="auto" w:fill="FFFFFF" w:themeFill="background1"/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ст.Придорожная</w:t>
            </w:r>
            <w:proofErr w:type="spellEnd"/>
          </w:p>
        </w:tc>
      </w:tr>
      <w:tr w:rsidR="001372E8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Артскважина на воду № б/н (Краснодарский край, Каневской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ст.Придорожная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Степная)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372E8" w:rsidRDefault="00000000">
            <w:pPr>
              <w:pStyle w:val="ae"/>
              <w:spacing w:line="276" w:lineRule="auto"/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1372E8" w:rsidRDefault="00000000">
            <w:pPr>
              <w:pStyle w:val="ae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23:11:0802025:393</w:t>
            </w:r>
          </w:p>
        </w:tc>
      </w:tr>
      <w:tr w:rsidR="001372E8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Артскважина на воду № 72882,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ст.Придорожная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ул. Вокзальная)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372E8" w:rsidRDefault="00000000">
            <w:pPr>
              <w:pStyle w:val="ae"/>
              <w:spacing w:line="276" w:lineRule="auto"/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1372E8" w:rsidRDefault="00000000">
            <w:pPr>
              <w:pStyle w:val="ae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23:11:0802013:425 </w:t>
            </w:r>
          </w:p>
        </w:tc>
      </w:tr>
      <w:tr w:rsidR="001372E8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Артскважина № 1684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ст.Придорожная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 Колхозная)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1372E8" w:rsidRDefault="00000000">
            <w:pPr>
              <w:pStyle w:val="ae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23:11:0802021:349</w:t>
            </w:r>
          </w:p>
        </w:tc>
      </w:tr>
      <w:tr w:rsidR="001372E8">
        <w:trPr>
          <w:trHeight w:val="20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Водопроводная сеть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15162</w:t>
            </w:r>
          </w:p>
        </w:tc>
        <w:tc>
          <w:tcPr>
            <w:tcW w:w="2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23:11:0000000: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1640;  23:11:0000000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:1624 </w:t>
            </w:r>
          </w:p>
        </w:tc>
      </w:tr>
      <w:tr w:rsidR="001372E8">
        <w:trPr>
          <w:trHeight w:val="20"/>
        </w:trPr>
        <w:tc>
          <w:tcPr>
            <w:tcW w:w="9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  <w:spacing w:line="276" w:lineRule="auto"/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пос.Партизанский</w:t>
            </w:r>
            <w:proofErr w:type="spellEnd"/>
            <w:proofErr w:type="gramEnd"/>
          </w:p>
        </w:tc>
      </w:tr>
      <w:tr w:rsidR="001372E8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/>
                <w:sz w:val="20"/>
                <w:szCs w:val="20"/>
              </w:rPr>
              <w:t>Артскважина № 4260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372E8" w:rsidRDefault="00000000">
            <w:pPr>
              <w:pStyle w:val="ae"/>
            </w:pPr>
            <w:r>
              <w:t>240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372E8" w:rsidRDefault="00000000">
            <w:pPr>
              <w:pStyle w:val="a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1372E8" w:rsidRDefault="00000000">
            <w:pPr>
              <w:pStyle w:val="ae"/>
            </w:pPr>
            <w:r>
              <w:rPr>
                <w:rFonts w:ascii="Times New Roman" w:hAnsi="Times New Roman"/>
                <w:sz w:val="20"/>
                <w:szCs w:val="20"/>
              </w:rPr>
              <w:t>23:11:0803000:136</w:t>
            </w:r>
          </w:p>
        </w:tc>
      </w:tr>
    </w:tbl>
    <w:p w:rsidR="001372E8" w:rsidRDefault="001372E8">
      <w:pPr>
        <w:pStyle w:val="ae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372E8" w:rsidRDefault="00000000">
      <w:pPr>
        <w:pStyle w:val="ae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1.5. Целевое назначение муниципального имущества, права на которое передаются по договору аренды: </w:t>
      </w:r>
      <w:r>
        <w:rPr>
          <w:rFonts w:ascii="Times New Roman" w:hAnsi="Times New Roman" w:cs="Times New Roman"/>
          <w:sz w:val="24"/>
          <w:szCs w:val="24"/>
          <w:lang w:eastAsia="ru-RU"/>
        </w:rPr>
        <w:t>оказание услуг по водоснабжению и водоотведению населению Придорож</w:t>
      </w:r>
      <w:r w:rsidR="00F64237">
        <w:rPr>
          <w:rFonts w:ascii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</w:rPr>
        <w:t xml:space="preserve">ого сельского поселения Каневского района </w:t>
      </w:r>
      <w:r>
        <w:rPr>
          <w:rFonts w:ascii="Times New Roman" w:hAnsi="Times New Roman" w:cs="Times New Roman"/>
          <w:sz w:val="24"/>
          <w:szCs w:val="24"/>
        </w:rPr>
        <w:t>по тарифам, установленным в соответствии с действующим законодательством РФ.</w:t>
      </w:r>
    </w:p>
    <w:p w:rsidR="001372E8" w:rsidRDefault="00000000">
      <w:r>
        <w:rPr>
          <w:rFonts w:ascii="Times New Roman" w:hAnsi="Times New Roman" w:cs="Times New Roman"/>
          <w:b/>
          <w:bCs/>
          <w:sz w:val="24"/>
          <w:szCs w:val="24"/>
        </w:rPr>
        <w:t xml:space="preserve">1.6. </w:t>
      </w:r>
      <w:r w:rsidR="003B0518" w:rsidRPr="003B051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Начальная (минимальная) цена договора (цена лота)</w:t>
      </w:r>
      <w:r w:rsidR="003B0518" w:rsidRPr="003B0518">
        <w:rPr>
          <w:rFonts w:ascii="Calibri" w:hAnsi="Calibri"/>
          <w:color w:val="000000"/>
          <w:sz w:val="27"/>
          <w:szCs w:val="27"/>
          <w:shd w:val="clear" w:color="auto" w:fill="FFFFFF"/>
        </w:rPr>
        <w:t xml:space="preserve"> </w:t>
      </w:r>
      <w:r w:rsidR="003B0518" w:rsidRPr="003B0518">
        <w:rPr>
          <w:rFonts w:ascii="Times New Roman" w:hAnsi="Times New Roman"/>
          <w:sz w:val="24"/>
          <w:szCs w:val="24"/>
        </w:rPr>
        <w:t xml:space="preserve">аренды муниципального имущества </w:t>
      </w:r>
      <w:r w:rsidR="003B0518" w:rsidRPr="003B0518">
        <w:rPr>
          <w:rFonts w:ascii="Times New Roman" w:hAnsi="Times New Roman"/>
          <w:color w:val="000000"/>
          <w:sz w:val="24"/>
          <w:szCs w:val="24"/>
        </w:rPr>
        <w:t xml:space="preserve">в размере годовой арендной платы (с учетом НДС) устанавливается в размере: </w:t>
      </w:r>
      <w:bookmarkStart w:id="0" w:name="_Hlk129787738"/>
      <w:bookmarkStart w:id="1" w:name="_Hlk130478026"/>
      <w:bookmarkStart w:id="2" w:name="__DdeLink__263_2448172203"/>
      <w:r w:rsidR="003B0518" w:rsidRPr="003B0518">
        <w:rPr>
          <w:rFonts w:ascii="Times New Roman" w:hAnsi="Times New Roman"/>
          <w:b/>
          <w:bCs/>
          <w:color w:val="000000"/>
          <w:sz w:val="24"/>
          <w:szCs w:val="24"/>
        </w:rPr>
        <w:t xml:space="preserve">20829,00 </w:t>
      </w:r>
      <w:bookmarkEnd w:id="0"/>
      <w:r w:rsidR="003B0518" w:rsidRPr="003B0518">
        <w:rPr>
          <w:rFonts w:ascii="Times New Roman" w:hAnsi="Times New Roman"/>
          <w:b/>
          <w:bCs/>
          <w:color w:val="000000"/>
          <w:sz w:val="24"/>
          <w:szCs w:val="24"/>
        </w:rPr>
        <w:t>(двадцать тысяч восемьсот двадцать девять рублей) 00 коп</w:t>
      </w:r>
      <w:bookmarkEnd w:id="1"/>
      <w:r w:rsidR="003B0518" w:rsidRPr="003B0518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bookmarkEnd w:id="2"/>
      <w:r w:rsidR="003B0518" w:rsidRPr="003B051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B0518" w:rsidRPr="003B0518">
        <w:rPr>
          <w:rFonts w:ascii="Times New Roman" w:eastAsia="Calibri" w:hAnsi="Times New Roman"/>
          <w:sz w:val="24"/>
          <w:szCs w:val="24"/>
        </w:rPr>
        <w:t xml:space="preserve">Арендная плата за пользование имуществом за 5 лет составляет </w:t>
      </w:r>
      <w:r w:rsidR="003B0518" w:rsidRPr="003B0518">
        <w:rPr>
          <w:rFonts w:ascii="Times New Roman" w:eastAsia="Calibri" w:hAnsi="Times New Roman"/>
          <w:b/>
          <w:bCs/>
          <w:sz w:val="24"/>
          <w:szCs w:val="24"/>
        </w:rPr>
        <w:t xml:space="preserve">104 145,00 (Сто </w:t>
      </w:r>
      <w:proofErr w:type="gramStart"/>
      <w:r w:rsidR="003B0518" w:rsidRPr="003B0518">
        <w:rPr>
          <w:rFonts w:ascii="Times New Roman" w:eastAsia="Calibri" w:hAnsi="Times New Roman"/>
          <w:b/>
          <w:bCs/>
          <w:sz w:val="24"/>
          <w:szCs w:val="24"/>
        </w:rPr>
        <w:t>четыре  тысячи</w:t>
      </w:r>
      <w:proofErr w:type="gramEnd"/>
      <w:r w:rsidR="003B0518" w:rsidRPr="003B0518">
        <w:rPr>
          <w:rFonts w:ascii="Times New Roman" w:eastAsia="Calibri" w:hAnsi="Times New Roman"/>
          <w:b/>
          <w:bCs/>
          <w:sz w:val="24"/>
          <w:szCs w:val="24"/>
        </w:rPr>
        <w:t xml:space="preserve"> сто сорок пять рублей) 00 коп</w:t>
      </w:r>
      <w:r w:rsidR="003B0518" w:rsidRPr="003B0518">
        <w:rPr>
          <w:rFonts w:ascii="Times New Roman" w:eastAsia="Calibri" w:hAnsi="Times New Roman"/>
          <w:sz w:val="24"/>
          <w:szCs w:val="24"/>
        </w:rPr>
        <w:t>.</w:t>
      </w:r>
      <w:r w:rsidR="003B0518" w:rsidRPr="003B05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0518" w:rsidRPr="003B0518">
        <w:rPr>
          <w:rFonts w:ascii="Times New Roman" w:eastAsia="Calibri" w:hAnsi="Times New Roman"/>
          <w:sz w:val="24"/>
          <w:szCs w:val="24"/>
        </w:rPr>
        <w:t>(с учетом НДС)</w:t>
      </w:r>
      <w:r w:rsidRPr="00177F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согласно отчету, об определении права временного и ограниченного пользования объектами недвижимого имущества: водопроводными сетями, артезианской скважины и водонапорных башен, выполненной </w:t>
      </w:r>
      <w:r w:rsidR="003B0518" w:rsidRPr="003B0518">
        <w:rPr>
          <w:rFonts w:ascii="Times New Roman" w:hAnsi="Times New Roman" w:cs="Times New Roman"/>
          <w:color w:val="000000"/>
          <w:sz w:val="24"/>
          <w:szCs w:val="24"/>
        </w:rPr>
        <w:t xml:space="preserve">ЧПО  </w:t>
      </w:r>
      <w:proofErr w:type="spellStart"/>
      <w:r w:rsidR="003B0518" w:rsidRPr="003B0518">
        <w:rPr>
          <w:rFonts w:ascii="Times New Roman" w:hAnsi="Times New Roman" w:cs="Times New Roman"/>
          <w:color w:val="000000"/>
          <w:sz w:val="24"/>
          <w:szCs w:val="24"/>
        </w:rPr>
        <w:t>Лугинец</w:t>
      </w:r>
      <w:proofErr w:type="spellEnd"/>
      <w:r w:rsidR="003B0518" w:rsidRPr="003B0518">
        <w:rPr>
          <w:rFonts w:ascii="Times New Roman" w:hAnsi="Times New Roman" w:cs="Times New Roman"/>
          <w:color w:val="000000"/>
          <w:sz w:val="24"/>
          <w:szCs w:val="24"/>
        </w:rPr>
        <w:t xml:space="preserve"> Еленой Ивановной осуществляющей оценочную деятельность на основании с</w:t>
      </w:r>
      <w:r w:rsidR="003B0518" w:rsidRPr="003B0518">
        <w:rPr>
          <w:rFonts w:ascii="Times New Roman" w:hAnsi="Times New Roman" w:cs="Times New Roman"/>
          <w:sz w:val="24"/>
          <w:szCs w:val="24"/>
        </w:rPr>
        <w:t>видетельства №2010-08 от 11.07.2008г. о</w:t>
      </w:r>
      <w:r w:rsidR="003B0518" w:rsidRPr="003B05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0518" w:rsidRPr="003B0518">
        <w:rPr>
          <w:rFonts w:ascii="Times New Roman" w:hAnsi="Times New Roman" w:cs="Times New Roman"/>
          <w:sz w:val="24"/>
          <w:szCs w:val="24"/>
        </w:rPr>
        <w:t>членстве в НП СРО «АРМО», с</w:t>
      </w:r>
      <w:r w:rsidR="003B0518" w:rsidRPr="003B0518">
        <w:rPr>
          <w:rFonts w:ascii="Times New Roman" w:hAnsi="Times New Roman" w:cs="Times New Roman"/>
          <w:bCs/>
          <w:sz w:val="24"/>
          <w:szCs w:val="24"/>
        </w:rPr>
        <w:t xml:space="preserve">таж работы оценщиком – 19 лет, номер и дата   выдачи документа подтверждающего получения  профессиональных знаний в области оценочной деятельности:  </w:t>
      </w:r>
      <w:r w:rsidR="003B0518" w:rsidRPr="003B0518">
        <w:rPr>
          <w:rFonts w:ascii="Times New Roman" w:hAnsi="Times New Roman" w:cs="Times New Roman"/>
          <w:sz w:val="24"/>
          <w:szCs w:val="24"/>
        </w:rPr>
        <w:t xml:space="preserve">Диплом о профессиональной </w:t>
      </w:r>
      <w:r w:rsidR="003B0518" w:rsidRPr="003B0518">
        <w:rPr>
          <w:rFonts w:ascii="Times New Roman" w:hAnsi="Times New Roman" w:cs="Times New Roman"/>
          <w:sz w:val="24"/>
          <w:szCs w:val="24"/>
        </w:rPr>
        <w:lastRenderedPageBreak/>
        <w:t>переподготовке ПП № 884104 выдан ГОУ ВПО "Кубанский государственный технологический университет" от 27.02.2006 г., с</w:t>
      </w:r>
      <w:r w:rsidR="003B0518" w:rsidRPr="003B0518">
        <w:rPr>
          <w:rFonts w:ascii="Times New Roman" w:hAnsi="Times New Roman" w:cs="Times New Roman"/>
          <w:bCs/>
          <w:sz w:val="24"/>
          <w:szCs w:val="24"/>
        </w:rPr>
        <w:t xml:space="preserve">ведения об обязательном страховании гражданской ответственности оценщика: </w:t>
      </w:r>
      <w:r w:rsidR="003B0518" w:rsidRPr="003B0518">
        <w:rPr>
          <w:rFonts w:ascii="Times New Roman" w:hAnsi="Times New Roman" w:cs="Times New Roman"/>
          <w:sz w:val="24"/>
          <w:szCs w:val="24"/>
        </w:rPr>
        <w:t xml:space="preserve">Страховой полис  №250005-035-000108 выданный  </w:t>
      </w:r>
      <w:r w:rsidR="003B0518" w:rsidRPr="003B0518">
        <w:rPr>
          <w:rFonts w:ascii="Times New Roman" w:hAnsi="Times New Roman" w:cs="Times New Roman"/>
          <w:iCs/>
          <w:spacing w:val="-4"/>
          <w:sz w:val="24"/>
          <w:szCs w:val="24"/>
        </w:rPr>
        <w:t>в САК «Энергогарант», с</w:t>
      </w:r>
      <w:r w:rsidR="003B0518" w:rsidRPr="003B0518">
        <w:rPr>
          <w:rFonts w:ascii="Times New Roman" w:hAnsi="Times New Roman" w:cs="Times New Roman"/>
          <w:sz w:val="24"/>
          <w:szCs w:val="24"/>
        </w:rPr>
        <w:t>траховая сумма 5 000 000 руб.</w:t>
      </w:r>
      <w:r w:rsidR="003B0518">
        <w:rPr>
          <w:rFonts w:ascii="Times New Roman" w:hAnsi="Times New Roman" w:cs="Times New Roman"/>
          <w:sz w:val="24"/>
          <w:szCs w:val="24"/>
        </w:rPr>
        <w:t>,</w:t>
      </w:r>
      <w:r w:rsidR="003B0518" w:rsidRPr="003B0518">
        <w:rPr>
          <w:rFonts w:ascii="Times New Roman" w:hAnsi="Times New Roman" w:cs="Times New Roman"/>
          <w:sz w:val="24"/>
          <w:szCs w:val="24"/>
        </w:rPr>
        <w:t xml:space="preserve"> срок действия полиса с 12.09.2025 г. по 11.09.2026 г. включительно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72E8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1.7. Срок действия договора: </w:t>
      </w:r>
      <w:r w:rsidR="003B0518">
        <w:rPr>
          <w:rFonts w:ascii="Times New Roman" w:hAnsi="Times New Roman" w:cs="Times New Roman"/>
          <w:b/>
          <w:bCs/>
          <w:sz w:val="24"/>
          <w:szCs w:val="24"/>
        </w:rPr>
        <w:t>5 лет</w:t>
      </w:r>
      <w:r>
        <w:rPr>
          <w:rFonts w:ascii="Times New Roman" w:hAnsi="Times New Roman" w:cs="Times New Roman"/>
          <w:sz w:val="24"/>
          <w:szCs w:val="24"/>
        </w:rPr>
        <w:t xml:space="preserve">. Оплата производится Арендатором </w:t>
      </w:r>
      <w:r w:rsidR="003B0518" w:rsidRPr="003B0518">
        <w:rPr>
          <w:rFonts w:ascii="Times New Roman" w:hAnsi="Times New Roman" w:cs="Times New Roman"/>
          <w:sz w:val="24"/>
          <w:szCs w:val="24"/>
        </w:rPr>
        <w:t xml:space="preserve">в размере годовой арендной платы (с учетом НДС) устанавливается в размере: </w:t>
      </w:r>
      <w:r w:rsidR="003B0518" w:rsidRPr="003B0518">
        <w:rPr>
          <w:rFonts w:ascii="Times New Roman" w:hAnsi="Times New Roman" w:cs="Times New Roman"/>
          <w:b/>
          <w:bCs/>
          <w:sz w:val="24"/>
          <w:szCs w:val="24"/>
        </w:rPr>
        <w:t xml:space="preserve">20829,00 (двадцать тысяч восемьсот двадцать девять рублей) 00 коп. </w:t>
      </w:r>
      <w:r w:rsidR="003B0518" w:rsidRPr="003B0518">
        <w:rPr>
          <w:rFonts w:ascii="Times New Roman" w:hAnsi="Times New Roman" w:cs="Times New Roman"/>
          <w:sz w:val="24"/>
          <w:szCs w:val="24"/>
        </w:rPr>
        <w:t xml:space="preserve">Арендная плата за пользование имуществом за 5 лет составляет </w:t>
      </w:r>
      <w:r w:rsidR="003B0518" w:rsidRPr="003B0518">
        <w:rPr>
          <w:rFonts w:ascii="Times New Roman" w:hAnsi="Times New Roman" w:cs="Times New Roman"/>
          <w:b/>
          <w:bCs/>
          <w:sz w:val="24"/>
          <w:szCs w:val="24"/>
        </w:rPr>
        <w:t xml:space="preserve">104 145,00 (Сто </w:t>
      </w:r>
      <w:proofErr w:type="gramStart"/>
      <w:r w:rsidR="003B0518" w:rsidRPr="003B0518">
        <w:rPr>
          <w:rFonts w:ascii="Times New Roman" w:hAnsi="Times New Roman" w:cs="Times New Roman"/>
          <w:b/>
          <w:bCs/>
          <w:sz w:val="24"/>
          <w:szCs w:val="24"/>
        </w:rPr>
        <w:t>четыре  тысячи</w:t>
      </w:r>
      <w:proofErr w:type="gramEnd"/>
      <w:r w:rsidR="003B0518" w:rsidRPr="003B0518">
        <w:rPr>
          <w:rFonts w:ascii="Times New Roman" w:hAnsi="Times New Roman" w:cs="Times New Roman"/>
          <w:b/>
          <w:bCs/>
          <w:sz w:val="24"/>
          <w:szCs w:val="24"/>
        </w:rPr>
        <w:t xml:space="preserve"> сто сорок пять рублей) 00 коп</w:t>
      </w:r>
      <w:r w:rsidR="003B0518" w:rsidRPr="003B0518">
        <w:rPr>
          <w:rFonts w:ascii="Times New Roman" w:hAnsi="Times New Roman" w:cs="Times New Roman"/>
          <w:sz w:val="24"/>
          <w:szCs w:val="24"/>
        </w:rPr>
        <w:t>. (с учетом НДС)</w:t>
      </w:r>
      <w:r>
        <w:rPr>
          <w:rFonts w:ascii="Times New Roman" w:hAnsi="Times New Roman" w:cs="Times New Roman"/>
          <w:sz w:val="24"/>
          <w:szCs w:val="24"/>
        </w:rPr>
        <w:t>, в бюджет Придорожного сельского поселения Каневского района.</w:t>
      </w:r>
    </w:p>
    <w:p w:rsidR="001372E8" w:rsidRDefault="00000000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1.8. Порядок, место и срок подачи заявок на участие в конкурсе и предоставления конкурсной документации: </w:t>
      </w:r>
    </w:p>
    <w:p w:rsidR="001372E8" w:rsidRDefault="00000000">
      <w:pPr>
        <w:pStyle w:val="ae"/>
        <w:jc w:val="both"/>
      </w:pPr>
      <w:r>
        <w:rPr>
          <w:rFonts w:ascii="Times New Roman" w:hAnsi="Times New Roman" w:cs="Times New Roman"/>
          <w:sz w:val="24"/>
          <w:szCs w:val="24"/>
        </w:rPr>
        <w:t>Заявка на участие в конкурсе подается в письменной форме в запечатанном конверте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Прием заявок на участие в конкурсе осуществляется специалистом администрации Придорожного сельского поселения Каневского района и </w:t>
      </w:r>
      <w:r>
        <w:rPr>
          <w:rFonts w:ascii="Times New Roman" w:hAnsi="Times New Roman" w:cs="Times New Roman"/>
          <w:sz w:val="24"/>
          <w:szCs w:val="24"/>
        </w:rPr>
        <w:t>начинается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0026">
        <w:rPr>
          <w:rFonts w:ascii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F64237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 и прекращается </w:t>
      </w:r>
      <w:r w:rsidR="007A0026">
        <w:rPr>
          <w:rFonts w:ascii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F64237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 в 10.00 </w:t>
      </w:r>
      <w:r>
        <w:rPr>
          <w:rFonts w:ascii="Times New Roman" w:hAnsi="Times New Roman" w:cs="Times New Roman"/>
          <w:sz w:val="24"/>
          <w:szCs w:val="24"/>
        </w:rPr>
        <w:t xml:space="preserve">(по московскому времени) (ежедневно с 08.00 до 16.00, перерыв с 12:00 до 13:00, кроме выходных и праздничных дней) 353711, Российская Федерация, Краснодарский край, станица Придорожная ул.  Красная, д. 42. </w:t>
      </w:r>
      <w:r>
        <w:rPr>
          <w:rFonts w:ascii="Times New Roman" w:eastAsia="Calibri" w:hAnsi="Times New Roman" w:cs="Times New Roman"/>
          <w:sz w:val="24"/>
          <w:szCs w:val="24"/>
        </w:rPr>
        <w:t>(кабинет общего отдела).</w:t>
      </w:r>
      <w:r>
        <w:t xml:space="preserve"> </w:t>
      </w:r>
    </w:p>
    <w:p w:rsidR="001372E8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Информация о проведении конкурса, размещена на официальном сайте торгов </w:t>
      </w:r>
      <w:hyperlink r:id="rId5">
        <w:r w:rsidR="001372E8">
          <w:rPr>
            <w:rStyle w:val="ListLabel1"/>
          </w:rPr>
          <w:t>www</w:t>
        </w:r>
        <w:r w:rsidR="001372E8" w:rsidRPr="00762294">
          <w:rPr>
            <w:rStyle w:val="ListLabel1"/>
            <w:lang w:val="ru-RU"/>
          </w:rPr>
          <w:t>.</w:t>
        </w:r>
        <w:proofErr w:type="spellStart"/>
        <w:r w:rsidR="001372E8">
          <w:rPr>
            <w:rStyle w:val="ListLabel1"/>
          </w:rPr>
          <w:t>torgi</w:t>
        </w:r>
        <w:proofErr w:type="spellEnd"/>
        <w:r w:rsidR="001372E8" w:rsidRPr="00762294">
          <w:rPr>
            <w:rStyle w:val="ListLabel1"/>
            <w:lang w:val="ru-RU"/>
          </w:rPr>
          <w:t>.</w:t>
        </w:r>
        <w:r w:rsidR="001372E8">
          <w:rPr>
            <w:rStyle w:val="ListLabel1"/>
          </w:rPr>
          <w:t>gov</w:t>
        </w:r>
        <w:r w:rsidR="001372E8" w:rsidRPr="00762294">
          <w:rPr>
            <w:rStyle w:val="ListLabel1"/>
            <w:lang w:val="ru-RU"/>
          </w:rPr>
          <w:t>.</w:t>
        </w:r>
        <w:proofErr w:type="spellStart"/>
        <w:r w:rsidR="001372E8">
          <w:rPr>
            <w:rStyle w:val="ListLabel1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(далее – официальный сайт)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 сайте администрации Придорожного сельского поселения Каневского района,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доступна для ознакомления без взимания платы.</w:t>
      </w:r>
    </w:p>
    <w:p w:rsidR="001372E8" w:rsidRDefault="00000000">
      <w:pPr>
        <w:pStyle w:val="ae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1.9.  Место, дата и время вскрытия конвертов с заявками на участие в конкурсе: </w:t>
      </w:r>
    </w:p>
    <w:p w:rsidR="001372E8" w:rsidRDefault="00000000">
      <w:pPr>
        <w:pStyle w:val="ae"/>
        <w:jc w:val="both"/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 </w:t>
      </w:r>
      <w:bookmarkStart w:id="3" w:name="dst100131"/>
      <w:bookmarkEnd w:id="3"/>
      <w:r>
        <w:rPr>
          <w:rFonts w:ascii="Times New Roman" w:hAnsi="Times New Roman" w:cs="Times New Roman"/>
          <w:sz w:val="24"/>
          <w:szCs w:val="24"/>
        </w:rPr>
        <w:t xml:space="preserve">Вскрытие конвертов с конкурсными предложениями и подведение итогов конкурса будет проходить на заседании конкурсной комиссии </w:t>
      </w:r>
      <w:r w:rsidR="007A002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6423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в 10.00 (по московскому времени) по адресу: </w:t>
      </w:r>
      <w:r>
        <w:rPr>
          <w:rFonts w:ascii="Times New Roman" w:eastAsia="Calibri" w:hAnsi="Times New Roman" w:cs="Times New Roman"/>
          <w:sz w:val="24"/>
          <w:szCs w:val="24"/>
        </w:rPr>
        <w:t xml:space="preserve">353711, Российская Федерация, Краснодарский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край,  станица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Придорожная ул.  Красная, д. 42. (кабинет общего отдела)</w:t>
      </w:r>
    </w:p>
    <w:p w:rsidR="001372E8" w:rsidRDefault="00000000">
      <w:pPr>
        <w:widowControl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1.10. Дата рассмотрения заявок на участие в конкурсе 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0026">
        <w:rPr>
          <w:rFonts w:ascii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202</w:t>
      </w:r>
      <w:r w:rsidR="00F64237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1372E8" w:rsidRDefault="00000000">
      <w:pPr>
        <w:widowControl w:val="0"/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1.11. Дата подведения итогов конкурса – </w:t>
      </w:r>
      <w:r w:rsidR="007A0026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202</w:t>
      </w:r>
      <w:r w:rsidR="00F64237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г.</w:t>
      </w:r>
    </w:p>
    <w:p w:rsidR="001372E8" w:rsidRDefault="00000000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1.12. Требование о внесении задатка не установлено. </w:t>
      </w:r>
    </w:p>
    <w:p w:rsidR="001372E8" w:rsidRDefault="00000000">
      <w:pPr>
        <w:pStyle w:val="ae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Назначение платежа: Задаток для участия в конкурсе.</w:t>
      </w:r>
    </w:p>
    <w:p w:rsidR="001372E8" w:rsidRDefault="00000000">
      <w:pPr>
        <w:widowControl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1.13. Дата принятия решения об отказе от проведения конкурса или внесения изменений в извещение о проведении конкурса, до: </w:t>
      </w:r>
      <w:r w:rsidR="007A002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6423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372E8" w:rsidRDefault="001372E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72E8" w:rsidRDefault="001372E8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1372E8" w:rsidRDefault="001372E8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1372E8" w:rsidRDefault="00000000">
      <w:pPr>
        <w:pStyle w:val="ae"/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1372E8" w:rsidRDefault="00000000">
      <w:pPr>
        <w:pStyle w:val="ae"/>
      </w:pPr>
      <w:r>
        <w:rPr>
          <w:rFonts w:ascii="Times New Roman" w:hAnsi="Times New Roman" w:cs="Times New Roman"/>
          <w:sz w:val="24"/>
          <w:szCs w:val="24"/>
        </w:rPr>
        <w:t>Придорожного сельского поселения</w:t>
      </w:r>
    </w:p>
    <w:p w:rsidR="001372E8" w:rsidRDefault="00000000">
      <w:pPr>
        <w:pStyle w:val="ae"/>
      </w:pPr>
      <w:r>
        <w:rPr>
          <w:rFonts w:ascii="Times New Roman" w:hAnsi="Times New Roman" w:cs="Times New Roman"/>
          <w:sz w:val="24"/>
          <w:szCs w:val="24"/>
        </w:rPr>
        <w:t xml:space="preserve">Каневского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A0026">
        <w:rPr>
          <w:rFonts w:ascii="Times New Roman" w:hAnsi="Times New Roman" w:cs="Times New Roman"/>
          <w:sz w:val="24"/>
          <w:szCs w:val="24"/>
        </w:rPr>
        <w:t>Г.С.Иванцов</w:t>
      </w:r>
      <w:proofErr w:type="spellEnd"/>
    </w:p>
    <w:p w:rsidR="001372E8" w:rsidRDefault="001372E8">
      <w:pPr>
        <w:widowControl w:val="0"/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72E8" w:rsidRDefault="001372E8"/>
    <w:sectPr w:rsidR="001372E8">
      <w:pgSz w:w="11906" w:h="16838"/>
      <w:pgMar w:top="567" w:right="565" w:bottom="0" w:left="1134" w:header="0" w:footer="0" w:gutter="0"/>
      <w:cols w:space="720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CYR">
    <w:panose1 w:val="020B0604020202020204"/>
    <w:charset w:val="CC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72E8"/>
    <w:rsid w:val="000058AD"/>
    <w:rsid w:val="001372E8"/>
    <w:rsid w:val="00177F93"/>
    <w:rsid w:val="003B0518"/>
    <w:rsid w:val="00544A60"/>
    <w:rsid w:val="00680A6B"/>
    <w:rsid w:val="006F3A27"/>
    <w:rsid w:val="00762294"/>
    <w:rsid w:val="007A0026"/>
    <w:rsid w:val="00A35ADE"/>
    <w:rsid w:val="00F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C4524"/>
  <w15:docId w15:val="{68B973BA-1130-4CBF-A181-4D1D8420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902"/>
    <w:pPr>
      <w:overflowPunct w:val="0"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rsid w:val="007E6902"/>
    <w:rPr>
      <w:color w:val="0000FF"/>
      <w:u w:val="single"/>
    </w:rPr>
  </w:style>
  <w:style w:type="character" w:styleId="a3">
    <w:name w:val="Strong"/>
    <w:basedOn w:val="a0"/>
    <w:uiPriority w:val="22"/>
    <w:qFormat/>
    <w:rsid w:val="00F253CA"/>
    <w:rPr>
      <w:b/>
      <w:bCs/>
    </w:rPr>
  </w:style>
  <w:style w:type="character" w:customStyle="1" w:styleId="2">
    <w:name w:val="Основной текст 2 Знак"/>
    <w:basedOn w:val="a0"/>
    <w:uiPriority w:val="99"/>
    <w:qFormat/>
    <w:rsid w:val="00E620FD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ListLabel1">
    <w:name w:val="ListLabel 1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2">
    <w:name w:val="ListLabel 2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3">
    <w:name w:val="ListLabel 3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4">
    <w:name w:val="ListLabel 4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5">
    <w:name w:val="ListLabel 5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6">
    <w:name w:val="ListLabel 6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7">
    <w:name w:val="ListLabel 7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8">
    <w:name w:val="ListLabel 8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114">
    <w:name w:val="ListLabel 114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13">
    <w:name w:val="ListLabel 113"/>
    <w:qFormat/>
    <w:rPr>
      <w:rFonts w:ascii="Times New Roman" w:hAnsi="Times New Roman"/>
      <w:sz w:val="24"/>
      <w:szCs w:val="24"/>
    </w:rPr>
  </w:style>
  <w:style w:type="character" w:customStyle="1" w:styleId="ListLabel112">
    <w:name w:val="ListLabel 112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11">
    <w:name w:val="ListLabel 111"/>
    <w:qFormat/>
    <w:rPr>
      <w:rFonts w:ascii="Times New Roman" w:hAnsi="Times New Roman"/>
      <w:sz w:val="24"/>
      <w:szCs w:val="24"/>
    </w:rPr>
  </w:style>
  <w:style w:type="character" w:customStyle="1" w:styleId="ListLabel110">
    <w:name w:val="ListLabel 110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9">
    <w:name w:val="ListLabel 109"/>
    <w:qFormat/>
    <w:rPr>
      <w:rFonts w:ascii="Times New Roman" w:hAnsi="Times New Roman"/>
      <w:sz w:val="24"/>
      <w:szCs w:val="24"/>
    </w:rPr>
  </w:style>
  <w:style w:type="character" w:customStyle="1" w:styleId="ListLabel108">
    <w:name w:val="ListLabel 108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7">
    <w:name w:val="ListLabel 107"/>
    <w:qFormat/>
    <w:rPr>
      <w:rFonts w:ascii="Times New Roman" w:hAnsi="Times New Roman"/>
      <w:sz w:val="24"/>
      <w:szCs w:val="24"/>
    </w:rPr>
  </w:style>
  <w:style w:type="character" w:customStyle="1" w:styleId="ListLabel106">
    <w:name w:val="ListLabel 106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5">
    <w:name w:val="ListLabel 105"/>
    <w:qFormat/>
    <w:rPr>
      <w:rFonts w:ascii="Times New Roman" w:hAnsi="Times New Roman"/>
      <w:sz w:val="24"/>
      <w:szCs w:val="24"/>
    </w:rPr>
  </w:style>
  <w:style w:type="character" w:customStyle="1" w:styleId="ListLabel104">
    <w:name w:val="ListLabel 104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3">
    <w:name w:val="ListLabel 103"/>
    <w:qFormat/>
    <w:rPr>
      <w:rFonts w:ascii="Times New Roman" w:hAnsi="Times New Roman"/>
      <w:sz w:val="24"/>
      <w:szCs w:val="24"/>
    </w:rPr>
  </w:style>
  <w:style w:type="character" w:customStyle="1" w:styleId="ListLabel102">
    <w:name w:val="ListLabel 102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1">
    <w:name w:val="ListLabel 101"/>
    <w:qFormat/>
    <w:rPr>
      <w:rFonts w:ascii="Times New Roman" w:hAnsi="Times New Roman"/>
      <w:sz w:val="24"/>
      <w:szCs w:val="24"/>
    </w:rPr>
  </w:style>
  <w:style w:type="character" w:customStyle="1" w:styleId="ListLabel100">
    <w:name w:val="ListLabel 10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0">
    <w:name w:val="ListLabel 90"/>
    <w:qFormat/>
    <w:rPr>
      <w:sz w:val="20"/>
    </w:rPr>
  </w:style>
  <w:style w:type="character" w:customStyle="1" w:styleId="ListLabel89">
    <w:name w:val="ListLabel 89"/>
    <w:qFormat/>
    <w:rPr>
      <w:sz w:val="20"/>
    </w:rPr>
  </w:style>
  <w:style w:type="character" w:customStyle="1" w:styleId="ListLabel88">
    <w:name w:val="ListLabel 88"/>
    <w:qFormat/>
    <w:rPr>
      <w:sz w:val="20"/>
    </w:rPr>
  </w:style>
  <w:style w:type="character" w:customStyle="1" w:styleId="ListLabel87">
    <w:name w:val="ListLabel 87"/>
    <w:qFormat/>
    <w:rPr>
      <w:sz w:val="20"/>
    </w:rPr>
  </w:style>
  <w:style w:type="character" w:customStyle="1" w:styleId="ListLabel86">
    <w:name w:val="ListLabel 86"/>
    <w:qFormat/>
    <w:rPr>
      <w:sz w:val="20"/>
    </w:rPr>
  </w:style>
  <w:style w:type="character" w:customStyle="1" w:styleId="ListLabel85">
    <w:name w:val="ListLabel 85"/>
    <w:qFormat/>
    <w:rPr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ConsPlusNormal">
    <w:name w:val="ConsPlusNormal Знак"/>
    <w:qFormat/>
    <w:rPr>
      <w:rFonts w:ascii="Arial" w:eastAsia="Arial" w:hAnsi="Arial" w:cs="Arial"/>
      <w:lang w:eastAsia="ar-SA"/>
    </w:rPr>
  </w:style>
  <w:style w:type="character" w:styleId="a4">
    <w:name w:val="Unresolved Mention"/>
    <w:basedOn w:val="a0"/>
    <w:qFormat/>
    <w:rPr>
      <w:color w:val="605E5C"/>
      <w:highlight w:val="lightGray"/>
    </w:rPr>
  </w:style>
  <w:style w:type="character" w:customStyle="1" w:styleId="a5">
    <w:name w:val="Основной текст с отступом Знак"/>
    <w:basedOn w:val="a0"/>
    <w:qFormat/>
    <w:rPr>
      <w:rFonts w:cs="Times New Roman"/>
    </w:rPr>
  </w:style>
  <w:style w:type="character" w:customStyle="1" w:styleId="a6">
    <w:name w:val="Основной текст Знак"/>
    <w:basedOn w:val="a0"/>
    <w:qFormat/>
    <w:rPr>
      <w:rFonts w:cs="Times New Roman"/>
    </w:rPr>
  </w:style>
  <w:style w:type="character" w:customStyle="1" w:styleId="a7">
    <w:name w:val="Текст выноски Знак"/>
    <w:basedOn w:val="a0"/>
    <w:qFormat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basedOn w:val="a0"/>
    <w:qFormat/>
    <w:rPr>
      <w:rFonts w:cs="Times New Roman"/>
      <w:color w:val="0000FF"/>
      <w:u w:val="single"/>
    </w:rPr>
  </w:style>
  <w:style w:type="character" w:customStyle="1" w:styleId="ListLabel115">
    <w:name w:val="ListLabel 115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116">
    <w:name w:val="ListLabel 116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117">
    <w:name w:val="ListLabel 117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118">
    <w:name w:val="ListLabel 118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119">
    <w:name w:val="ListLabel 119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120">
    <w:name w:val="ListLabel 120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121">
    <w:name w:val="ListLabel 121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122">
    <w:name w:val="ListLabel 122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130">
    <w:name w:val="ListLabel 130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29">
    <w:name w:val="ListLabel 129"/>
    <w:qFormat/>
    <w:rPr>
      <w:rFonts w:ascii="Times New Roman" w:hAnsi="Times New Roman"/>
      <w:sz w:val="24"/>
      <w:szCs w:val="24"/>
    </w:rPr>
  </w:style>
  <w:style w:type="character" w:customStyle="1" w:styleId="ListLabel128">
    <w:name w:val="ListLabel 128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27">
    <w:name w:val="ListLabel 127"/>
    <w:qFormat/>
    <w:rPr>
      <w:rFonts w:ascii="Times New Roman" w:hAnsi="Times New Roman"/>
      <w:sz w:val="24"/>
      <w:szCs w:val="24"/>
    </w:rPr>
  </w:style>
  <w:style w:type="character" w:customStyle="1" w:styleId="ListLabel126">
    <w:name w:val="ListLabel 126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25">
    <w:name w:val="ListLabel 125"/>
    <w:qFormat/>
    <w:rPr>
      <w:rFonts w:ascii="Times New Roman" w:hAnsi="Times New Roman"/>
      <w:sz w:val="24"/>
      <w:szCs w:val="24"/>
    </w:rPr>
  </w:style>
  <w:style w:type="character" w:customStyle="1" w:styleId="ListLabel124">
    <w:name w:val="ListLabel 124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23">
    <w:name w:val="ListLabel 123"/>
    <w:qFormat/>
    <w:rPr>
      <w:rFonts w:ascii="Times New Roman" w:hAnsi="Times New Roman"/>
      <w:sz w:val="24"/>
      <w:szCs w:val="24"/>
    </w:rPr>
  </w:style>
  <w:style w:type="character" w:customStyle="1" w:styleId="ListLabel131">
    <w:name w:val="ListLabel 131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132">
    <w:name w:val="ListLabel 132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133">
    <w:name w:val="ListLabel 133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134">
    <w:name w:val="ListLabel 134"/>
    <w:qFormat/>
    <w:rPr>
      <w:rFonts w:ascii="Times New Roman" w:hAnsi="Times New Roman" w:cs="Times New Roman"/>
      <w:sz w:val="24"/>
      <w:szCs w:val="24"/>
      <w:u w:val="single"/>
    </w:rPr>
  </w:style>
  <w:style w:type="character" w:customStyle="1" w:styleId="ListLabel135">
    <w:name w:val="ListLabel 135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customStyle="1" w:styleId="ListLabel136">
    <w:name w:val="ListLabel 136"/>
    <w:qFormat/>
    <w:rPr>
      <w:rFonts w:ascii="Times New Roman" w:hAnsi="Times New Roman" w:cs="Times New Roman"/>
      <w:sz w:val="24"/>
      <w:szCs w:val="24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qFormat/>
    <w:pPr>
      <w:suppressLineNumbers/>
      <w:overflowPunct w:val="0"/>
      <w:spacing w:before="120" w:after="120"/>
    </w:pPr>
    <w:rPr>
      <w:i/>
      <w:iCs/>
      <w:sz w:val="24"/>
    </w:rPr>
  </w:style>
  <w:style w:type="paragraph" w:styleId="ac">
    <w:name w:val="index heading"/>
    <w:basedOn w:val="a"/>
    <w:qFormat/>
    <w:pPr>
      <w:suppressLineNumbers/>
    </w:pPr>
    <w:rPr>
      <w:rFonts w:cs="Mangal"/>
    </w:rPr>
  </w:style>
  <w:style w:type="paragraph" w:styleId="ad">
    <w:name w:val="Normal (Web)"/>
    <w:basedOn w:val="a"/>
    <w:uiPriority w:val="99"/>
    <w:qFormat/>
    <w:rsid w:val="007E6902"/>
    <w:pPr>
      <w:spacing w:before="49" w:after="49" w:line="240" w:lineRule="auto"/>
      <w:ind w:left="49" w:right="49"/>
    </w:pPr>
    <w:rPr>
      <w:rFonts w:ascii="Arial CYR" w:hAnsi="Arial CYR" w:cs="Arial CYR"/>
      <w:color w:val="000000"/>
      <w:sz w:val="19"/>
      <w:szCs w:val="19"/>
    </w:rPr>
  </w:style>
  <w:style w:type="paragraph" w:styleId="ae">
    <w:name w:val="No Spacing"/>
    <w:uiPriority w:val="1"/>
    <w:qFormat/>
    <w:rsid w:val="007E6902"/>
    <w:pPr>
      <w:overflowPunct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20">
    <w:name w:val="Body Text 2"/>
    <w:basedOn w:val="a"/>
    <w:uiPriority w:val="99"/>
    <w:qFormat/>
    <w:rsid w:val="00E620FD"/>
    <w:pPr>
      <w:spacing w:after="0" w:line="240" w:lineRule="auto"/>
      <w:jc w:val="both"/>
    </w:pPr>
    <w:rPr>
      <w:rFonts w:ascii="Times New Roman" w:hAnsi="Times New Roman" w:cs="Times New Roman"/>
      <w:sz w:val="26"/>
      <w:szCs w:val="20"/>
    </w:rPr>
  </w:style>
  <w:style w:type="paragraph" w:customStyle="1" w:styleId="DocumentMap">
    <w:name w:val="DocumentMap"/>
    <w:qFormat/>
    <w:pPr>
      <w:overflowPunct w:val="0"/>
      <w:spacing w:after="200" w:line="276" w:lineRule="auto"/>
    </w:pPr>
    <w:rPr>
      <w:rFonts w:ascii="Times New Roman" w:eastAsia="Andale Sans UI" w:hAnsi="Times New Roman" w:cs="Times New Roman"/>
      <w:kern w:val="0"/>
      <w:szCs w:val="20"/>
      <w:lang w:eastAsia="ru-RU" w:bidi="ar-SA"/>
    </w:rPr>
  </w:style>
  <w:style w:type="paragraph" w:customStyle="1" w:styleId="af">
    <w:name w:val="Содержимое таблицы"/>
    <w:basedOn w:val="a"/>
    <w:qFormat/>
    <w:pPr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paragraph" w:customStyle="1" w:styleId="af1">
    <w:name w:val="Знак"/>
    <w:qFormat/>
    <w:pPr>
      <w:overflowPunct w:val="0"/>
      <w:spacing w:before="280" w:after="280"/>
      <w:jc w:val="both"/>
    </w:pPr>
    <w:rPr>
      <w:rFonts w:ascii="Tahoma" w:eastAsia="Tahoma" w:hAnsi="Tahoma" w:cs="Tahoma"/>
      <w:szCs w:val="20"/>
      <w:lang w:val="en-US" w:eastAsia="en-US"/>
    </w:rPr>
  </w:style>
  <w:style w:type="paragraph" w:customStyle="1" w:styleId="21">
    <w:name w:val="Основной текст 21"/>
    <w:qFormat/>
    <w:pPr>
      <w:overflowPunct w:val="0"/>
      <w:spacing w:after="120" w:line="480" w:lineRule="auto"/>
    </w:pPr>
    <w:rPr>
      <w:szCs w:val="20"/>
      <w:lang w:eastAsia="ar-SA"/>
    </w:rPr>
  </w:style>
  <w:style w:type="paragraph" w:customStyle="1" w:styleId="ConsNormal">
    <w:name w:val="ConsNormal"/>
    <w:qFormat/>
    <w:pPr>
      <w:widowControl w:val="0"/>
      <w:suppressAutoHyphens/>
      <w:overflowPunct w:val="0"/>
      <w:ind w:firstLine="720"/>
      <w:textAlignment w:val="baseline"/>
    </w:pPr>
    <w:rPr>
      <w:rFonts w:ascii="Arial" w:eastAsia="Arial" w:hAnsi="Arial" w:cs="Arial"/>
      <w:kern w:val="0"/>
      <w:sz w:val="22"/>
      <w:szCs w:val="20"/>
      <w:lang w:eastAsia="ar-SA" w:bidi="ar-SA"/>
    </w:rPr>
  </w:style>
  <w:style w:type="paragraph" w:customStyle="1" w:styleId="ConsPlusNormal0">
    <w:name w:val="ConsPlusNormal"/>
    <w:qFormat/>
    <w:pPr>
      <w:widowControl w:val="0"/>
      <w:suppressAutoHyphens/>
      <w:overflowPunct w:val="0"/>
      <w:ind w:firstLine="720"/>
      <w:textAlignment w:val="baseline"/>
    </w:pPr>
    <w:rPr>
      <w:rFonts w:ascii="Arial" w:eastAsia="Arial" w:hAnsi="Arial" w:cs="Arial"/>
      <w:kern w:val="0"/>
      <w:sz w:val="22"/>
      <w:szCs w:val="20"/>
      <w:lang w:eastAsia="ar-SA" w:bidi="ar-SA"/>
    </w:rPr>
  </w:style>
  <w:style w:type="paragraph" w:customStyle="1" w:styleId="Textbodyindent">
    <w:name w:val="Text body indent"/>
    <w:qFormat/>
    <w:pPr>
      <w:overflowPunct w:val="0"/>
      <w:ind w:firstLine="567"/>
      <w:jc w:val="both"/>
    </w:pPr>
    <w:rPr>
      <w:rFonts w:ascii="Arial" w:eastAsia="Arial" w:hAnsi="Arial" w:cs="Arial"/>
      <w:sz w:val="24"/>
      <w:lang w:eastAsia="ar-SA"/>
    </w:rPr>
  </w:style>
  <w:style w:type="paragraph" w:styleId="af2">
    <w:name w:val="List Bullet"/>
    <w:qFormat/>
    <w:pPr>
      <w:tabs>
        <w:tab w:val="left" w:pos="720"/>
      </w:tabs>
      <w:overflowPunct w:val="0"/>
      <w:ind w:left="360" w:hanging="360"/>
    </w:pPr>
    <w:rPr>
      <w:sz w:val="22"/>
    </w:rPr>
  </w:style>
  <w:style w:type="paragraph" w:styleId="af3">
    <w:name w:val="Balloon Text"/>
    <w:qFormat/>
    <w:pPr>
      <w:overflowPunct w:val="0"/>
    </w:pPr>
    <w:rPr>
      <w:rFonts w:ascii="Tahoma" w:eastAsia="Tahoma" w:hAnsi="Tahoma" w:cs="Tahoma"/>
      <w:sz w:val="16"/>
      <w:szCs w:val="16"/>
    </w:rPr>
  </w:style>
  <w:style w:type="paragraph" w:styleId="af4">
    <w:name w:val="List Paragraph"/>
    <w:qFormat/>
    <w:pPr>
      <w:overflowPunct w:val="0"/>
      <w:ind w:left="720"/>
    </w:pPr>
    <w:rPr>
      <w:sz w:val="22"/>
    </w:rPr>
  </w:style>
  <w:style w:type="paragraph" w:customStyle="1" w:styleId="western">
    <w:name w:val="western"/>
    <w:qFormat/>
    <w:pPr>
      <w:overflowPunct w:val="0"/>
      <w:spacing w:before="280" w:after="280"/>
      <w:jc w:val="center"/>
    </w:pPr>
    <w:rPr>
      <w:b/>
      <w:bCs/>
      <w:color w:val="000000"/>
      <w:sz w:val="28"/>
      <w:szCs w:val="28"/>
    </w:rPr>
  </w:style>
  <w:style w:type="paragraph" w:customStyle="1" w:styleId="Textbody">
    <w:name w:val="Text body"/>
    <w:qFormat/>
    <w:pPr>
      <w:overflowPunct w:val="0"/>
      <w:spacing w:after="120"/>
    </w:pPr>
    <w:rPr>
      <w:szCs w:val="20"/>
      <w:lang w:eastAsia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Theme="minorHAnsi" w:eastAsia="Times New Roman" w:hAnsiTheme="minorHAnsi" w:cs="Calibri"/>
      <w:kern w:val="0"/>
      <w:sz w:val="22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51C4D-B607-46D3-BFAD-EB7153F8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830</Words>
  <Characters>4732</Characters>
  <Application>Microsoft Office Word</Application>
  <DocSecurity>0</DocSecurity>
  <Lines>39</Lines>
  <Paragraphs>11</Paragraphs>
  <ScaleCrop>false</ScaleCrop>
  <Company>HP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Пелепец</dc:creator>
  <dc:description/>
  <cp:lastModifiedBy>Пользователь</cp:lastModifiedBy>
  <cp:revision>40</cp:revision>
  <cp:lastPrinted>2021-06-07T12:07:00Z</cp:lastPrinted>
  <dcterms:created xsi:type="dcterms:W3CDTF">2021-06-05T10:49:00Z</dcterms:created>
  <dcterms:modified xsi:type="dcterms:W3CDTF">2026-02-12T10:15:00Z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